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E0" w:rsidRDefault="00DA25E0" w:rsidP="00DA25E0"/>
    <w:p w:rsidR="000328CC" w:rsidRDefault="0053070E" w:rsidP="0053070E">
      <w:pPr>
        <w:ind w:left="5664" w:firstLine="708"/>
      </w:pPr>
      <w:r w:rsidRPr="0053070E">
        <w:drawing>
          <wp:inline distT="0" distB="0" distL="0" distR="0" wp14:anchorId="7FA5A187" wp14:editId="2DC1D41B">
            <wp:extent cx="1231900" cy="1553319"/>
            <wp:effectExtent l="0" t="0" r="635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236" cy="1568873"/>
                    </a:xfrm>
                    <a:prstGeom prst="rect">
                      <a:avLst/>
                    </a:prstGeom>
                  </pic:spPr>
                </pic:pic>
              </a:graphicData>
            </a:graphic>
          </wp:inline>
        </w:drawing>
      </w:r>
    </w:p>
    <w:p w:rsidR="000328CC" w:rsidRPr="00FB0FA6" w:rsidRDefault="000328CC" w:rsidP="000328CC">
      <w:pPr>
        <w:pStyle w:val="Titel"/>
        <w:rPr>
          <w:rFonts w:eastAsia="Times New Roman"/>
          <w:lang w:eastAsia="nl-NL"/>
        </w:rPr>
      </w:pPr>
      <w:r>
        <w:rPr>
          <w:rFonts w:eastAsia="Times New Roman"/>
          <w:lang w:eastAsia="nl-NL"/>
        </w:rPr>
        <w:t>Tiltechnieken</w:t>
      </w:r>
      <w:r w:rsidRPr="00FB0FA6">
        <w:rPr>
          <w:rFonts w:eastAsia="Times New Roman"/>
          <w:lang w:eastAsia="nl-NL"/>
        </w:rPr>
        <w:t xml:space="preserve"> </w:t>
      </w:r>
    </w:p>
    <w:p w:rsidR="003F212E" w:rsidRDefault="003F212E" w:rsidP="003F212E">
      <w:pPr>
        <w:pStyle w:val="nhloseperator"/>
        <w:spacing w:before="0" w:beforeAutospacing="0" w:after="0" w:afterAutospacing="0"/>
        <w:rPr>
          <w:rStyle w:val="nhloinline"/>
          <w:rFonts w:asciiTheme="minorHAnsi" w:hAnsiTheme="minorHAnsi" w:cstheme="minorHAnsi"/>
          <w:i/>
          <w:color w:val="222222"/>
          <w:sz w:val="22"/>
          <w:szCs w:val="21"/>
        </w:rPr>
      </w:pPr>
    </w:p>
    <w:p w:rsidR="000328CC" w:rsidRPr="003F212E" w:rsidRDefault="003F212E" w:rsidP="003F212E">
      <w:r w:rsidRPr="003F212E">
        <w:rPr>
          <w:rStyle w:val="nhloinline"/>
          <w:rFonts w:cstheme="minorHAnsi"/>
          <w:i/>
          <w:color w:val="222222"/>
          <w:szCs w:val="21"/>
        </w:rPr>
        <w:t xml:space="preserve">Als zorgverlener in de zorg is het belangrijk dat je iets weet over houding en beweging en welke afwijkingen kunnen ontstaan bij een verandering in </w:t>
      </w:r>
      <w:r w:rsidRPr="003F212E">
        <w:rPr>
          <w:rStyle w:val="nhloregister"/>
          <w:rFonts w:cstheme="minorHAnsi"/>
          <w:bCs/>
          <w:i/>
          <w:color w:val="222222"/>
          <w:szCs w:val="21"/>
        </w:rPr>
        <w:t>mobiliteit</w:t>
      </w:r>
      <w:r w:rsidRPr="003F212E">
        <w:rPr>
          <w:rStyle w:val="nhloinline"/>
          <w:rFonts w:cstheme="minorHAnsi"/>
          <w:i/>
          <w:color w:val="222222"/>
          <w:szCs w:val="21"/>
        </w:rPr>
        <w:t xml:space="preserve">. Als je de cliënt ondersteunt bij zijn mobiliteit, voorkom je dat je zelf klachten krijgt door goed te tillen. Je belast je lichaam zo min mogelijk, oftewel je werkt </w:t>
      </w:r>
      <w:r w:rsidRPr="003F212E">
        <w:rPr>
          <w:rStyle w:val="nhloregister"/>
          <w:rFonts w:cstheme="minorHAnsi"/>
          <w:bCs/>
          <w:i/>
          <w:color w:val="222222"/>
          <w:szCs w:val="21"/>
        </w:rPr>
        <w:t>ergonomisch</w:t>
      </w:r>
      <w:r w:rsidRPr="003F212E">
        <w:rPr>
          <w:rStyle w:val="nhloinline"/>
          <w:rFonts w:cstheme="minorHAnsi"/>
          <w:i/>
          <w:color w:val="222222"/>
          <w:szCs w:val="21"/>
        </w:rPr>
        <w:t xml:space="preserve">. Voor de ondersteuning van de mobiliteit gebruik je tiltechnieken en hulpmiddelen. Hierbij ga je steeds methodisch te werk. Tijdens deze training leer je hoe cliënten op een pretterige(re) manier kunt begeleiden in hun beweging. En dat terwijl je de belasting voor jouw eigen lichaam verminderd. Tijdens deze training leer je hoe je om moet gaan met verschillende hulpmiddelen. </w:t>
      </w:r>
    </w:p>
    <w:p w:rsidR="000328CC" w:rsidRPr="003F212E" w:rsidRDefault="000328CC" w:rsidP="000328CC">
      <w:pPr>
        <w:spacing w:after="0" w:line="369" w:lineRule="atLeast"/>
        <w:outlineLvl w:val="3"/>
        <w:rPr>
          <w:rFonts w:eastAsia="Times New Roman" w:cstheme="minorHAnsi"/>
          <w:b/>
          <w:bCs/>
          <w:lang w:eastAsia="nl-NL"/>
        </w:rPr>
      </w:pPr>
      <w:r w:rsidRPr="003F212E">
        <w:rPr>
          <w:rFonts w:eastAsia="Times New Roman" w:cstheme="minorHAnsi"/>
          <w:b/>
          <w:bCs/>
          <w:lang w:eastAsia="nl-NL"/>
        </w:rPr>
        <w:t>Hoofd-leerdoel</w:t>
      </w:r>
    </w:p>
    <w:p w:rsidR="00DA25E0" w:rsidRPr="00DA25E0" w:rsidRDefault="00DA25E0" w:rsidP="00DA25E0">
      <w:pPr>
        <w:numPr>
          <w:ilvl w:val="0"/>
          <w:numId w:val="1"/>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volgens het zorgplan ondersteunen bij mobiliteit en daarbij ergonomisch verantwoord werken.</w:t>
      </w:r>
    </w:p>
    <w:p w:rsidR="00DA25E0" w:rsidRPr="00DA25E0" w:rsidRDefault="00DA25E0" w:rsidP="00DA25E0">
      <w:pPr>
        <w:spacing w:before="100" w:beforeAutospacing="1" w:after="100" w:afterAutospacing="1" w:line="240" w:lineRule="auto"/>
        <w:rPr>
          <w:rFonts w:eastAsia="Times New Roman" w:cstheme="minorHAnsi"/>
          <w:b/>
          <w:color w:val="000000"/>
          <w:lang w:eastAsia="nl-NL"/>
        </w:rPr>
      </w:pPr>
      <w:r w:rsidRPr="00DA25E0">
        <w:rPr>
          <w:rFonts w:eastAsia="Times New Roman" w:cstheme="minorHAnsi"/>
          <w:b/>
          <w:color w:val="000000"/>
          <w:lang w:eastAsia="nl-NL"/>
        </w:rPr>
        <w:t>Sub</w:t>
      </w:r>
      <w:r w:rsidR="003F212E" w:rsidRPr="003F212E">
        <w:rPr>
          <w:rFonts w:eastAsia="Times New Roman" w:cstheme="minorHAnsi"/>
          <w:b/>
          <w:color w:val="000000"/>
          <w:lang w:eastAsia="nl-NL"/>
        </w:rPr>
        <w:t>-</w:t>
      </w:r>
      <w:r w:rsidRPr="00DA25E0">
        <w:rPr>
          <w:rFonts w:eastAsia="Times New Roman" w:cstheme="minorHAnsi"/>
          <w:b/>
          <w:color w:val="000000"/>
          <w:lang w:eastAsia="nl-NL"/>
        </w:rPr>
        <w:t>leerdoelen</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de risico’s benoemen van fysieke belasting voor jou als zorgverlener.</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het geschikte hulpmiddel kiezen voor de transfer van een zorgvrager.</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met behulp van hulpmiddelen ergonomisch en verantwoord werken.</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hulp bieden bij staan, lopen en zitten.</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hulp bieden bij de lichaamshouding in bed.</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een zorgvrager in een rolstoel begeleiden.</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observaties verrichten tijdens de transfer en de juiste maatregelen nemen bij veranderingen in gedrag of gezondheid.</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een zorgvrager doelbewust motiveren tot haalbare activiteiten bij transfers.</w:t>
      </w:r>
    </w:p>
    <w:p w:rsidR="00DA25E0" w:rsidRPr="00DA25E0" w:rsidRDefault="00DA25E0" w:rsidP="00DA25E0">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bij het ondersteunen van de mobiliteit actief rekening houden met de mogelijkheden, wensen en gewoonten van de zorgvrager en naastbetrokkenen.</w:t>
      </w:r>
    </w:p>
    <w:p w:rsidR="00DA25E0" w:rsidRPr="003C4069" w:rsidRDefault="00DA25E0" w:rsidP="003C4069">
      <w:pPr>
        <w:numPr>
          <w:ilvl w:val="0"/>
          <w:numId w:val="2"/>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De cursist kan een zorgvrager stimuleren tot bewegen.</w:t>
      </w:r>
    </w:p>
    <w:p w:rsidR="003C4069" w:rsidRDefault="003C4069" w:rsidP="003C4069">
      <w:pPr>
        <w:spacing w:before="100" w:beforeAutospacing="1" w:after="100" w:afterAutospacing="1" w:line="240" w:lineRule="auto"/>
        <w:rPr>
          <w:rFonts w:eastAsia="Times New Roman" w:cstheme="minorHAnsi"/>
          <w:b/>
          <w:color w:val="000000"/>
          <w:lang w:eastAsia="nl-NL"/>
        </w:rPr>
      </w:pPr>
      <w:r w:rsidRPr="003C4069">
        <w:rPr>
          <w:rFonts w:eastAsia="Times New Roman" w:cstheme="minorHAnsi"/>
          <w:b/>
          <w:color w:val="000000"/>
          <w:lang w:eastAsia="nl-NL"/>
        </w:rPr>
        <w:t>Aantal cursisten</w:t>
      </w:r>
    </w:p>
    <w:p w:rsidR="003C4069" w:rsidRDefault="003C4069" w:rsidP="003C4069">
      <w:pPr>
        <w:spacing w:before="100" w:beforeAutospacing="1" w:after="100" w:afterAutospacing="1" w:line="240" w:lineRule="auto"/>
        <w:rPr>
          <w:rFonts w:eastAsia="Times New Roman" w:cstheme="minorHAnsi"/>
          <w:color w:val="000000"/>
          <w:lang w:eastAsia="nl-NL"/>
        </w:rPr>
      </w:pPr>
      <w:r w:rsidRPr="003C4069">
        <w:rPr>
          <w:rFonts w:eastAsia="Times New Roman" w:cstheme="minorHAnsi"/>
          <w:color w:val="000000"/>
          <w:lang w:eastAsia="nl-NL"/>
        </w:rPr>
        <w:t xml:space="preserve">Minimaal 4 </w:t>
      </w:r>
      <w:r>
        <w:rPr>
          <w:rFonts w:eastAsia="Times New Roman" w:cstheme="minorHAnsi"/>
          <w:color w:val="000000"/>
          <w:lang w:eastAsia="nl-NL"/>
        </w:rPr>
        <w:t xml:space="preserve">en </w:t>
      </w:r>
      <w:r w:rsidRPr="003C4069">
        <w:rPr>
          <w:rFonts w:eastAsia="Times New Roman" w:cstheme="minorHAnsi"/>
          <w:color w:val="000000"/>
          <w:lang w:eastAsia="nl-NL"/>
        </w:rPr>
        <w:t xml:space="preserve">maximaal 12 </w:t>
      </w:r>
      <w:r>
        <w:rPr>
          <w:rFonts w:eastAsia="Times New Roman" w:cstheme="minorHAnsi"/>
          <w:color w:val="000000"/>
          <w:lang w:eastAsia="nl-NL"/>
        </w:rPr>
        <w:t>cursisten</w:t>
      </w:r>
    </w:p>
    <w:p w:rsidR="003C4069" w:rsidRPr="00DA25E0" w:rsidRDefault="003C4069" w:rsidP="003C4069">
      <w:pPr>
        <w:spacing w:before="100" w:beforeAutospacing="1" w:after="100" w:afterAutospacing="1" w:line="240" w:lineRule="auto"/>
        <w:rPr>
          <w:rFonts w:eastAsia="Times New Roman" w:cstheme="minorHAnsi"/>
          <w:b/>
          <w:color w:val="000000"/>
          <w:lang w:eastAsia="nl-NL"/>
        </w:rPr>
      </w:pPr>
      <w:r w:rsidRPr="003C4069">
        <w:rPr>
          <w:rFonts w:eastAsia="Times New Roman" w:cstheme="minorHAnsi"/>
          <w:b/>
          <w:color w:val="000000"/>
          <w:lang w:eastAsia="nl-NL"/>
        </w:rPr>
        <w:t>Inhoud</w:t>
      </w:r>
    </w:p>
    <w:p w:rsidR="00DA25E0" w:rsidRPr="00DA25E0" w:rsidRDefault="00DA25E0" w:rsidP="00DA25E0">
      <w:p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Als voorbereiden</w:t>
      </w:r>
      <w:r w:rsidR="003F212E">
        <w:rPr>
          <w:rFonts w:eastAsia="Times New Roman" w:cstheme="minorHAnsi"/>
          <w:color w:val="000000"/>
          <w:lang w:eastAsia="nl-NL"/>
        </w:rPr>
        <w:t xml:space="preserve"> maakt de cursist onderstaande</w:t>
      </w:r>
      <w:r w:rsidRPr="00DA25E0">
        <w:rPr>
          <w:rFonts w:eastAsia="Times New Roman" w:cstheme="minorHAnsi"/>
          <w:color w:val="000000"/>
          <w:lang w:eastAsia="nl-NL"/>
        </w:rPr>
        <w:t xml:space="preserve"> </w:t>
      </w:r>
      <w:proofErr w:type="spellStart"/>
      <w:r w:rsidRPr="00DA25E0">
        <w:rPr>
          <w:rFonts w:eastAsia="Times New Roman" w:cstheme="minorHAnsi"/>
          <w:color w:val="000000"/>
          <w:lang w:eastAsia="nl-NL"/>
        </w:rPr>
        <w:t>fre-learing</w:t>
      </w:r>
      <w:proofErr w:type="spellEnd"/>
      <w:r w:rsidR="003F212E">
        <w:rPr>
          <w:rFonts w:eastAsia="Times New Roman" w:cstheme="minorHAnsi"/>
          <w:color w:val="000000"/>
          <w:lang w:eastAsia="nl-NL"/>
        </w:rPr>
        <w:t xml:space="preserve"> modules</w:t>
      </w:r>
    </w:p>
    <w:p w:rsidR="00DA25E0" w:rsidRPr="00DA25E0" w:rsidRDefault="00DA25E0" w:rsidP="00DA25E0">
      <w:pPr>
        <w:numPr>
          <w:ilvl w:val="0"/>
          <w:numId w:val="3"/>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lastRenderedPageBreak/>
        <w:t>Basis fysiek gezond werken</w:t>
      </w:r>
    </w:p>
    <w:p w:rsidR="00DA25E0" w:rsidRPr="00DA25E0" w:rsidRDefault="00DA25E0" w:rsidP="00DA25E0">
      <w:pPr>
        <w:numPr>
          <w:ilvl w:val="0"/>
          <w:numId w:val="3"/>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Sta lift en tillift</w:t>
      </w:r>
    </w:p>
    <w:p w:rsidR="00DA25E0" w:rsidRPr="00DA25E0" w:rsidRDefault="00DA25E0" w:rsidP="00DA25E0">
      <w:pPr>
        <w:numPr>
          <w:ilvl w:val="0"/>
          <w:numId w:val="3"/>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Werken met glijzijl</w:t>
      </w:r>
    </w:p>
    <w:p w:rsidR="003F212E" w:rsidRDefault="003F212E" w:rsidP="00DA25E0">
      <w:p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Deze training duur</w:t>
      </w:r>
      <w:r w:rsidR="0053070E">
        <w:rPr>
          <w:rFonts w:eastAsia="Times New Roman" w:cstheme="minorHAnsi"/>
          <w:color w:val="000000"/>
          <w:lang w:eastAsia="nl-NL"/>
        </w:rPr>
        <w:t>t</w:t>
      </w:r>
      <w:r>
        <w:rPr>
          <w:rFonts w:eastAsia="Times New Roman" w:cstheme="minorHAnsi"/>
          <w:color w:val="000000"/>
          <w:lang w:eastAsia="nl-NL"/>
        </w:rPr>
        <w:t xml:space="preserve"> 3 uur. We beginnen met een korte introductie, waarin cursisten zich aan elkaar kunnen voorstellen en een ieder zijn/haar verwachtingen kan uitspreken. Na de introductie volgt </w:t>
      </w:r>
      <w:r w:rsidR="003C4069">
        <w:rPr>
          <w:rFonts w:eastAsia="Times New Roman" w:cstheme="minorHAnsi"/>
          <w:color w:val="000000"/>
          <w:lang w:eastAsia="nl-NL"/>
        </w:rPr>
        <w:t>het</w:t>
      </w:r>
      <w:r>
        <w:rPr>
          <w:rFonts w:eastAsia="Times New Roman" w:cstheme="minorHAnsi"/>
          <w:color w:val="000000"/>
          <w:lang w:eastAsia="nl-NL"/>
        </w:rPr>
        <w:t xml:space="preserve"> practicum waarin de volgende onderwerpen aanbod komen.</w:t>
      </w:r>
    </w:p>
    <w:p w:rsidR="003C4069" w:rsidRDefault="003C4069" w:rsidP="003C4069">
      <w:pPr>
        <w:pStyle w:val="Lijstalinea"/>
        <w:numPr>
          <w:ilvl w:val="0"/>
          <w:numId w:val="4"/>
        </w:num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Loopbegeleiding</w:t>
      </w:r>
    </w:p>
    <w:p w:rsidR="003C4069" w:rsidRDefault="003C4069" w:rsidP="003C4069">
      <w:pPr>
        <w:pStyle w:val="Lijstalinea"/>
        <w:numPr>
          <w:ilvl w:val="0"/>
          <w:numId w:val="4"/>
        </w:num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Helpen met opstaan en weer gaan zitten</w:t>
      </w:r>
    </w:p>
    <w:p w:rsidR="003C4069" w:rsidRDefault="003C4069" w:rsidP="003C4069">
      <w:pPr>
        <w:pStyle w:val="Lijstalinea"/>
        <w:numPr>
          <w:ilvl w:val="0"/>
          <w:numId w:val="4"/>
        </w:num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Hogerop verplaatsen in de stoel</w:t>
      </w:r>
    </w:p>
    <w:p w:rsidR="003C4069" w:rsidRDefault="003C4069" w:rsidP="003C4069">
      <w:pPr>
        <w:pStyle w:val="Lijstalinea"/>
        <w:numPr>
          <w:ilvl w:val="0"/>
          <w:numId w:val="4"/>
        </w:num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In en uit bed met behulp van verschillende draaischijven</w:t>
      </w:r>
    </w:p>
    <w:p w:rsidR="003C4069" w:rsidRPr="003C4069" w:rsidRDefault="003C4069" w:rsidP="003C4069">
      <w:pPr>
        <w:pStyle w:val="Lijstalinea"/>
        <w:numPr>
          <w:ilvl w:val="0"/>
          <w:numId w:val="4"/>
        </w:num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 xml:space="preserve">Verplaatsen in bed met behulp van een glijzijl. </w:t>
      </w:r>
    </w:p>
    <w:p w:rsidR="003C4069" w:rsidRDefault="00DA25E0" w:rsidP="003C4069">
      <w:pPr>
        <w:numPr>
          <w:ilvl w:val="0"/>
          <w:numId w:val="4"/>
        </w:numPr>
        <w:spacing w:before="100" w:beforeAutospacing="1" w:after="100" w:afterAutospacing="1" w:line="240" w:lineRule="auto"/>
        <w:rPr>
          <w:rFonts w:eastAsia="Times New Roman" w:cstheme="minorHAnsi"/>
          <w:color w:val="000000"/>
          <w:lang w:eastAsia="nl-NL"/>
        </w:rPr>
      </w:pPr>
      <w:r w:rsidRPr="00DA25E0">
        <w:rPr>
          <w:rFonts w:eastAsia="Times New Roman" w:cstheme="minorHAnsi"/>
          <w:color w:val="000000"/>
          <w:lang w:eastAsia="nl-NL"/>
        </w:rPr>
        <w:t>Verplaatsen van bed naar rolstoel</w:t>
      </w:r>
      <w:r w:rsidR="003C4069">
        <w:rPr>
          <w:rFonts w:eastAsia="Times New Roman" w:cstheme="minorHAnsi"/>
          <w:color w:val="000000"/>
          <w:lang w:eastAsia="nl-NL"/>
        </w:rPr>
        <w:t xml:space="preserve"> met behulp van een actieve en passieve tillift. </w:t>
      </w:r>
    </w:p>
    <w:p w:rsidR="003C4069" w:rsidRPr="00851275" w:rsidRDefault="003C4069" w:rsidP="003C4069">
      <w:pPr>
        <w:spacing w:before="100" w:beforeAutospacing="1" w:after="100" w:afterAutospacing="1" w:line="360" w:lineRule="atLeast"/>
        <w:rPr>
          <w:rFonts w:eastAsia="Times New Roman" w:cs="Arial"/>
          <w:b/>
          <w:lang w:eastAsia="nl-NL"/>
        </w:rPr>
      </w:pPr>
      <w:r w:rsidRPr="00851275">
        <w:rPr>
          <w:rFonts w:eastAsia="Times New Roman" w:cs="Arial"/>
          <w:b/>
          <w:lang w:eastAsia="nl-NL"/>
        </w:rPr>
        <w:t>Afsluiting</w:t>
      </w:r>
    </w:p>
    <w:p w:rsidR="00066DC1" w:rsidRDefault="003C4069" w:rsidP="003C4069">
      <w:pPr>
        <w:spacing w:before="100" w:beforeAutospacing="1" w:after="100" w:afterAutospacing="1" w:line="360" w:lineRule="atLeast"/>
        <w:rPr>
          <w:rFonts w:eastAsia="Times New Roman" w:cs="Arial"/>
          <w:lang w:eastAsia="nl-NL"/>
        </w:rPr>
      </w:pPr>
      <w:r>
        <w:rPr>
          <w:rFonts w:eastAsia="Times New Roman" w:cs="Arial"/>
          <w:lang w:eastAsia="nl-NL"/>
        </w:rPr>
        <w:t xml:space="preserve">Deze training wordt afgesloten met een </w:t>
      </w:r>
      <w:r>
        <w:rPr>
          <w:rFonts w:eastAsia="Times New Roman" w:cs="Arial"/>
          <w:lang w:eastAsia="nl-NL"/>
        </w:rPr>
        <w:t xml:space="preserve">praktijk toets. Tijdens de </w:t>
      </w:r>
      <w:r w:rsidR="007C2C9D">
        <w:rPr>
          <w:rFonts w:eastAsia="Times New Roman" w:cs="Arial"/>
          <w:lang w:eastAsia="nl-NL"/>
        </w:rPr>
        <w:t>toetsing</w:t>
      </w:r>
      <w:r>
        <w:rPr>
          <w:rFonts w:eastAsia="Times New Roman" w:cs="Arial"/>
          <w:lang w:eastAsia="nl-NL"/>
        </w:rPr>
        <w:t xml:space="preserve"> wordt er gebruik gemaakt van de </w:t>
      </w:r>
      <w:r w:rsidR="007C2C9D">
        <w:rPr>
          <w:rFonts w:eastAsia="Times New Roman" w:cs="Arial"/>
          <w:lang w:eastAsia="nl-NL"/>
        </w:rPr>
        <w:t xml:space="preserve">website </w:t>
      </w:r>
      <w:hyperlink r:id="rId6" w:history="1">
        <w:r w:rsidR="007C2C9D" w:rsidRPr="00871381">
          <w:rPr>
            <w:rStyle w:val="Hyperlink"/>
            <w:rFonts w:eastAsia="Times New Roman" w:cs="Arial"/>
            <w:lang w:eastAsia="nl-NL"/>
          </w:rPr>
          <w:t>www.goedgebruik.nl</w:t>
        </w:r>
      </w:hyperlink>
      <w:r w:rsidR="00066DC1">
        <w:rPr>
          <w:rFonts w:eastAsia="Times New Roman" w:cs="Arial"/>
          <w:lang w:eastAsia="nl-NL"/>
        </w:rPr>
        <w:t xml:space="preserve">. </w:t>
      </w:r>
    </w:p>
    <w:p w:rsidR="003C4069" w:rsidRDefault="003C4069" w:rsidP="003C4069">
      <w:pPr>
        <w:spacing w:before="100" w:beforeAutospacing="1" w:after="100" w:afterAutospacing="1" w:line="360" w:lineRule="atLeast"/>
        <w:rPr>
          <w:rFonts w:eastAsia="Times New Roman" w:cs="Arial"/>
          <w:b/>
          <w:lang w:eastAsia="nl-NL"/>
        </w:rPr>
      </w:pPr>
      <w:r w:rsidRPr="00FB0FA6">
        <w:rPr>
          <w:rFonts w:eastAsia="Times New Roman" w:cs="Arial"/>
          <w:b/>
          <w:lang w:eastAsia="nl-NL"/>
        </w:rPr>
        <w:t>Tijdsduur training:</w:t>
      </w:r>
      <w:r>
        <w:rPr>
          <w:rFonts w:eastAsia="Times New Roman" w:cs="Arial"/>
          <w:b/>
          <w:lang w:eastAsia="nl-NL"/>
        </w:rPr>
        <w:tab/>
      </w:r>
    </w:p>
    <w:p w:rsidR="003C4069" w:rsidRPr="00047112" w:rsidRDefault="003C4069" w:rsidP="003C4069">
      <w:pPr>
        <w:pStyle w:val="Lijstalinea"/>
        <w:numPr>
          <w:ilvl w:val="0"/>
          <w:numId w:val="8"/>
        </w:numPr>
        <w:spacing w:before="100" w:beforeAutospacing="1" w:after="100" w:afterAutospacing="1" w:line="360" w:lineRule="atLeast"/>
        <w:rPr>
          <w:rFonts w:eastAsia="Times New Roman" w:cs="Arial"/>
          <w:b/>
          <w:lang w:eastAsia="nl-NL"/>
        </w:rPr>
      </w:pPr>
      <w:r w:rsidRPr="00047112">
        <w:rPr>
          <w:rFonts w:eastAsia="Times New Roman" w:cs="Arial"/>
          <w:lang w:eastAsia="nl-NL"/>
        </w:rPr>
        <w:t>4 uur incl. voor en na zorg</w:t>
      </w:r>
    </w:p>
    <w:p w:rsidR="003C4069" w:rsidRPr="00047112" w:rsidRDefault="003C4069" w:rsidP="003C4069">
      <w:pPr>
        <w:spacing w:before="100" w:beforeAutospacing="1" w:after="100" w:afterAutospacing="1" w:line="360" w:lineRule="atLeast"/>
        <w:ind w:left="90"/>
        <w:rPr>
          <w:rFonts w:eastAsia="Times New Roman" w:cs="Arial"/>
          <w:b/>
          <w:lang w:eastAsia="nl-NL"/>
        </w:rPr>
      </w:pPr>
      <w:r w:rsidRPr="00047112">
        <w:rPr>
          <w:rFonts w:eastAsia="Times New Roman" w:cs="Arial"/>
          <w:b/>
          <w:lang w:eastAsia="nl-NL"/>
        </w:rPr>
        <w:t>Kosten</w:t>
      </w:r>
    </w:p>
    <w:p w:rsidR="003C4069" w:rsidRDefault="003C4069" w:rsidP="003C4069">
      <w:pPr>
        <w:pStyle w:val="Lijstalinea"/>
        <w:numPr>
          <w:ilvl w:val="0"/>
          <w:numId w:val="7"/>
        </w:numPr>
        <w:spacing w:before="100" w:beforeAutospacing="1" w:after="100" w:afterAutospacing="1" w:line="360" w:lineRule="atLeast"/>
        <w:rPr>
          <w:rFonts w:eastAsia="Times New Roman" w:cs="Arial"/>
          <w:lang w:eastAsia="nl-NL"/>
        </w:rPr>
      </w:pPr>
      <w:r>
        <w:rPr>
          <w:rFonts w:eastAsia="Times New Roman" w:cs="Arial"/>
          <w:lang w:eastAsia="nl-NL"/>
        </w:rPr>
        <w:t>€360,- euro excl. materiaal en/of ruimte huur</w:t>
      </w:r>
    </w:p>
    <w:p w:rsidR="0053070E" w:rsidRDefault="0053070E" w:rsidP="003C4069">
      <w:pPr>
        <w:pStyle w:val="Lijstalinea"/>
        <w:numPr>
          <w:ilvl w:val="0"/>
          <w:numId w:val="7"/>
        </w:numPr>
        <w:spacing w:before="100" w:beforeAutospacing="1" w:after="100" w:afterAutospacing="1" w:line="360" w:lineRule="atLeast"/>
        <w:rPr>
          <w:rFonts w:eastAsia="Times New Roman" w:cs="Arial"/>
          <w:lang w:eastAsia="nl-NL"/>
        </w:rPr>
      </w:pPr>
      <w:r>
        <w:rPr>
          <w:rFonts w:eastAsia="Times New Roman" w:cs="Arial"/>
          <w:lang w:eastAsia="nl-NL"/>
        </w:rPr>
        <w:t xml:space="preserve">€ 650,- euro incl. materiaal </w:t>
      </w: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Default="00066DC1" w:rsidP="00DA25E0">
      <w:pPr>
        <w:rPr>
          <w:rFonts w:eastAsia="Times New Roman" w:cs="Arial"/>
          <w:lang w:eastAsia="nl-NL"/>
        </w:rPr>
      </w:pPr>
    </w:p>
    <w:p w:rsidR="00066DC1" w:rsidRPr="00066DC1" w:rsidRDefault="00066DC1" w:rsidP="00DA25E0">
      <w:pPr>
        <w:rPr>
          <w:rFonts w:eastAsia="Times New Roman" w:cs="Arial"/>
          <w:b/>
          <w:lang w:eastAsia="nl-NL"/>
        </w:rPr>
      </w:pPr>
      <w:r w:rsidRPr="00066DC1">
        <w:rPr>
          <w:rFonts w:eastAsia="Times New Roman" w:cs="Arial"/>
          <w:b/>
          <w:lang w:eastAsia="nl-NL"/>
        </w:rPr>
        <w:lastRenderedPageBreak/>
        <w:t>Gegevens training:</w:t>
      </w:r>
    </w:p>
    <w:p w:rsidR="00066DC1" w:rsidRDefault="00066DC1" w:rsidP="00DA25E0">
      <w:pPr>
        <w:rPr>
          <w:rFonts w:eastAsia="Times New Roman" w:cs="Arial"/>
          <w:lang w:eastAsia="nl-NL"/>
        </w:rPr>
      </w:pPr>
      <w:r>
        <w:rPr>
          <w:rFonts w:eastAsia="Times New Roman" w:cs="Arial"/>
          <w:lang w:eastAsia="nl-NL"/>
        </w:rPr>
        <w:t>Cursusdata: 15 mei 2018</w:t>
      </w:r>
    </w:p>
    <w:p w:rsidR="00066DC1" w:rsidRDefault="00066DC1" w:rsidP="00DA25E0">
      <w:pPr>
        <w:rPr>
          <w:rFonts w:eastAsia="Times New Roman" w:cs="Arial"/>
          <w:lang w:eastAsia="nl-NL"/>
        </w:rPr>
      </w:pPr>
      <w:r w:rsidRPr="00066DC1">
        <w:rPr>
          <w:rFonts w:eastAsia="Times New Roman" w:cs="Arial"/>
          <w:b/>
          <w:lang w:eastAsia="nl-NL"/>
        </w:rPr>
        <w:t>Tijden:</w:t>
      </w:r>
      <w:r>
        <w:rPr>
          <w:rFonts w:eastAsia="Times New Roman" w:cs="Arial"/>
          <w:lang w:eastAsia="nl-NL"/>
        </w:rPr>
        <w:t xml:space="preserve"> </w:t>
      </w:r>
    </w:p>
    <w:p w:rsidR="00066DC1" w:rsidRDefault="00066DC1" w:rsidP="00DA25E0">
      <w:pPr>
        <w:rPr>
          <w:rFonts w:eastAsia="Times New Roman" w:cs="Arial"/>
          <w:lang w:eastAsia="nl-NL"/>
        </w:rPr>
      </w:pPr>
      <w:r>
        <w:rPr>
          <w:rFonts w:eastAsia="Times New Roman" w:cs="Arial"/>
          <w:lang w:eastAsia="nl-NL"/>
        </w:rPr>
        <w:t xml:space="preserve">9.00 (inloop met koffie en thee) 9.30 – 12.30 uur of </w:t>
      </w:r>
    </w:p>
    <w:p w:rsidR="00066DC1" w:rsidRDefault="00066DC1" w:rsidP="00DA25E0">
      <w:pPr>
        <w:rPr>
          <w:rFonts w:eastAsia="Times New Roman" w:cs="Arial"/>
          <w:lang w:eastAsia="nl-NL"/>
        </w:rPr>
      </w:pPr>
      <w:r>
        <w:rPr>
          <w:rFonts w:eastAsia="Times New Roman" w:cs="Arial"/>
          <w:lang w:eastAsia="nl-NL"/>
        </w:rPr>
        <w:t xml:space="preserve">13.00 (inloop met koffie en thee) 13.30-16.30 uur </w:t>
      </w:r>
    </w:p>
    <w:p w:rsidR="00066DC1" w:rsidRPr="00066DC1" w:rsidRDefault="00066DC1" w:rsidP="00DA25E0">
      <w:pPr>
        <w:rPr>
          <w:rFonts w:eastAsia="Times New Roman" w:cs="Arial"/>
          <w:b/>
          <w:lang w:eastAsia="nl-NL"/>
        </w:rPr>
      </w:pPr>
      <w:r w:rsidRPr="00066DC1">
        <w:rPr>
          <w:rFonts w:eastAsia="Times New Roman" w:cs="Arial"/>
          <w:b/>
          <w:lang w:eastAsia="nl-NL"/>
        </w:rPr>
        <w:t>Locatie van deze training:</w:t>
      </w:r>
    </w:p>
    <w:p w:rsidR="00066DC1" w:rsidRDefault="00066DC1" w:rsidP="00DA25E0">
      <w:pPr>
        <w:rPr>
          <w:rFonts w:eastAsia="Times New Roman" w:cs="Arial"/>
          <w:lang w:eastAsia="nl-NL"/>
        </w:rPr>
      </w:pPr>
      <w:r>
        <w:rPr>
          <w:rFonts w:eastAsia="Times New Roman" w:cs="Arial"/>
          <w:lang w:eastAsia="nl-NL"/>
        </w:rPr>
        <w:t>Landgoed Bakel-scholingslokalen de Cantharel, Roessel 3, Bakel</w:t>
      </w:r>
    </w:p>
    <w:p w:rsidR="00066DC1" w:rsidRPr="00066DC1" w:rsidRDefault="00066DC1" w:rsidP="00DA25E0">
      <w:pPr>
        <w:rPr>
          <w:rFonts w:eastAsia="Times New Roman" w:cs="Arial"/>
          <w:b/>
          <w:lang w:eastAsia="nl-NL"/>
        </w:rPr>
      </w:pPr>
      <w:r w:rsidRPr="00066DC1">
        <w:rPr>
          <w:rFonts w:eastAsia="Times New Roman" w:cs="Arial"/>
          <w:b/>
          <w:lang w:eastAsia="nl-NL"/>
        </w:rPr>
        <w:t>Trainer:</w:t>
      </w:r>
    </w:p>
    <w:p w:rsidR="00066DC1" w:rsidRDefault="00066DC1" w:rsidP="00DA25E0">
      <w:pPr>
        <w:rPr>
          <w:rFonts w:eastAsia="Times New Roman" w:cs="Arial"/>
          <w:lang w:eastAsia="nl-NL"/>
        </w:rPr>
      </w:pPr>
      <w:r>
        <w:rPr>
          <w:rFonts w:eastAsia="Times New Roman" w:cs="Arial"/>
          <w:lang w:eastAsia="nl-NL"/>
        </w:rPr>
        <w:t>Tonia Jacobs</w:t>
      </w:r>
    </w:p>
    <w:p w:rsidR="00066DC1" w:rsidRPr="00066DC1" w:rsidRDefault="00066DC1" w:rsidP="00DA25E0">
      <w:pPr>
        <w:rPr>
          <w:rFonts w:eastAsia="Times New Roman" w:cs="Arial"/>
          <w:b/>
          <w:lang w:eastAsia="nl-NL"/>
        </w:rPr>
      </w:pPr>
      <w:r w:rsidRPr="00066DC1">
        <w:rPr>
          <w:rFonts w:eastAsia="Times New Roman" w:cs="Arial"/>
          <w:b/>
          <w:lang w:eastAsia="nl-NL"/>
        </w:rPr>
        <w:t>Afsluiting:</w:t>
      </w:r>
      <w:bookmarkStart w:id="0" w:name="_GoBack"/>
      <w:bookmarkEnd w:id="0"/>
    </w:p>
    <w:p w:rsidR="00066DC1" w:rsidRDefault="00066DC1" w:rsidP="00DA25E0">
      <w:pPr>
        <w:rPr>
          <w:rFonts w:eastAsia="Times New Roman" w:cs="Arial"/>
          <w:lang w:eastAsia="nl-NL"/>
        </w:rPr>
      </w:pPr>
      <w:r>
        <w:rPr>
          <w:rFonts w:eastAsia="Times New Roman" w:cs="Arial"/>
          <w:lang w:eastAsia="nl-NL"/>
        </w:rPr>
        <w:t>Bewijs van deelname</w:t>
      </w:r>
    </w:p>
    <w:p w:rsidR="00066DC1" w:rsidRPr="0053070E" w:rsidRDefault="00066DC1" w:rsidP="00DA25E0">
      <w:pPr>
        <w:rPr>
          <w:rFonts w:eastAsia="Times New Roman" w:cs="Arial"/>
          <w:lang w:eastAsia="nl-NL"/>
        </w:rPr>
      </w:pPr>
    </w:p>
    <w:sectPr w:rsidR="00066DC1" w:rsidRPr="00530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7BA"/>
    <w:multiLevelType w:val="hybridMultilevel"/>
    <w:tmpl w:val="0330ACF6"/>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 w15:restartNumberingAfterBreak="0">
    <w:nsid w:val="080853CA"/>
    <w:multiLevelType w:val="multilevel"/>
    <w:tmpl w:val="6D7E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C3FB8"/>
    <w:multiLevelType w:val="multilevel"/>
    <w:tmpl w:val="48904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04F0C"/>
    <w:multiLevelType w:val="multilevel"/>
    <w:tmpl w:val="92E61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403CC"/>
    <w:multiLevelType w:val="multilevel"/>
    <w:tmpl w:val="8CF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2082E"/>
    <w:multiLevelType w:val="hybridMultilevel"/>
    <w:tmpl w:val="0B6EF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D7319C"/>
    <w:multiLevelType w:val="multilevel"/>
    <w:tmpl w:val="D60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070BE"/>
    <w:multiLevelType w:val="multilevel"/>
    <w:tmpl w:val="0A60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E0"/>
    <w:rsid w:val="000328CC"/>
    <w:rsid w:val="00066DC1"/>
    <w:rsid w:val="003C4069"/>
    <w:rsid w:val="003F212E"/>
    <w:rsid w:val="0053070E"/>
    <w:rsid w:val="007C2C9D"/>
    <w:rsid w:val="00A405A3"/>
    <w:rsid w:val="00DA25E0"/>
    <w:rsid w:val="00E12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F13C"/>
  <w15:chartTrackingRefBased/>
  <w15:docId w15:val="{90BC5682-A77D-4D64-A885-7A341893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32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28CC"/>
    <w:rPr>
      <w:rFonts w:asciiTheme="majorHAnsi" w:eastAsiaTheme="majorEastAsia" w:hAnsiTheme="majorHAnsi" w:cstheme="majorBidi"/>
      <w:spacing w:val="-10"/>
      <w:kern w:val="28"/>
      <w:sz w:val="56"/>
      <w:szCs w:val="56"/>
    </w:rPr>
  </w:style>
  <w:style w:type="paragraph" w:customStyle="1" w:styleId="nhlointro">
    <w:name w:val="nhlo_intro"/>
    <w:basedOn w:val="Standaard"/>
    <w:rsid w:val="000328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hloinline">
    <w:name w:val="nhlo_inline"/>
    <w:basedOn w:val="Standaardalinea-lettertype"/>
    <w:rsid w:val="000328CC"/>
  </w:style>
  <w:style w:type="paragraph" w:customStyle="1" w:styleId="nhloseperator">
    <w:name w:val="nhlo_seperator"/>
    <w:basedOn w:val="Standaard"/>
    <w:rsid w:val="000328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hloregister">
    <w:name w:val="nhlo_register"/>
    <w:basedOn w:val="Standaardalinea-lettertype"/>
    <w:rsid w:val="000328CC"/>
  </w:style>
  <w:style w:type="paragraph" w:styleId="Lijstalinea">
    <w:name w:val="List Paragraph"/>
    <w:basedOn w:val="Standaard"/>
    <w:uiPriority w:val="34"/>
    <w:qFormat/>
    <w:rsid w:val="003C4069"/>
    <w:pPr>
      <w:ind w:left="720"/>
      <w:contextualSpacing/>
    </w:pPr>
  </w:style>
  <w:style w:type="character" w:styleId="Hyperlink">
    <w:name w:val="Hyperlink"/>
    <w:basedOn w:val="Standaardalinea-lettertype"/>
    <w:uiPriority w:val="99"/>
    <w:unhideWhenUsed/>
    <w:rsid w:val="007C2C9D"/>
    <w:rPr>
      <w:color w:val="0563C1" w:themeColor="hyperlink"/>
      <w:u w:val="single"/>
    </w:rPr>
  </w:style>
  <w:style w:type="character" w:styleId="Onopgelostemelding">
    <w:name w:val="Unresolved Mention"/>
    <w:basedOn w:val="Standaardalinea-lettertype"/>
    <w:uiPriority w:val="99"/>
    <w:semiHidden/>
    <w:unhideWhenUsed/>
    <w:rsid w:val="007C2C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95">
      <w:bodyDiv w:val="1"/>
      <w:marLeft w:val="0"/>
      <w:marRight w:val="0"/>
      <w:marTop w:val="0"/>
      <w:marBottom w:val="0"/>
      <w:divBdr>
        <w:top w:val="none" w:sz="0" w:space="0" w:color="auto"/>
        <w:left w:val="none" w:sz="0" w:space="0" w:color="auto"/>
        <w:bottom w:val="none" w:sz="0" w:space="0" w:color="auto"/>
        <w:right w:val="none" w:sz="0" w:space="0" w:color="auto"/>
      </w:divBdr>
    </w:div>
    <w:div w:id="690298868">
      <w:bodyDiv w:val="1"/>
      <w:marLeft w:val="0"/>
      <w:marRight w:val="0"/>
      <w:marTop w:val="0"/>
      <w:marBottom w:val="0"/>
      <w:divBdr>
        <w:top w:val="none" w:sz="0" w:space="0" w:color="auto"/>
        <w:left w:val="none" w:sz="0" w:space="0" w:color="auto"/>
        <w:bottom w:val="none" w:sz="0" w:space="0" w:color="auto"/>
        <w:right w:val="none" w:sz="0" w:space="0" w:color="auto"/>
      </w:divBdr>
    </w:div>
    <w:div w:id="1810586813">
      <w:bodyDiv w:val="1"/>
      <w:marLeft w:val="0"/>
      <w:marRight w:val="0"/>
      <w:marTop w:val="0"/>
      <w:marBottom w:val="0"/>
      <w:divBdr>
        <w:top w:val="none" w:sz="0" w:space="0" w:color="auto"/>
        <w:left w:val="none" w:sz="0" w:space="0" w:color="auto"/>
        <w:bottom w:val="none" w:sz="0" w:space="0" w:color="auto"/>
        <w:right w:val="none" w:sz="0" w:space="0" w:color="auto"/>
      </w:divBdr>
    </w:div>
    <w:div w:id="18932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edgebrui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2018-02-26T18:41:00Z</dcterms:created>
  <dcterms:modified xsi:type="dcterms:W3CDTF">2018-02-26T18:41:00Z</dcterms:modified>
</cp:coreProperties>
</file>